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B42286">
        <w:rPr>
          <w:rFonts w:asciiTheme="majorEastAsia" w:eastAsiaTheme="majorEastAsia" w:hAnsiTheme="majorEastAsia" w:hint="eastAsia"/>
          <w:b/>
          <w:sz w:val="28"/>
          <w:szCs w:val="28"/>
        </w:rPr>
        <w:t>116、119、120、121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42286">
        <w:rPr>
          <w:rFonts w:asciiTheme="majorEastAsia" w:eastAsiaTheme="majorEastAsia" w:hAnsiTheme="majorEastAsia" w:cstheme="majorEastAsia" w:hint="eastAsia"/>
          <w:sz w:val="28"/>
          <w:szCs w:val="32"/>
        </w:rPr>
        <w:t>传染病防治中心检验</w:t>
      </w:r>
      <w:r w:rsidR="00163986">
        <w:rPr>
          <w:rFonts w:asciiTheme="majorEastAsia" w:eastAsiaTheme="majorEastAsia" w:hAnsiTheme="majorEastAsia" w:cstheme="majorEastAsia" w:hint="eastAsia"/>
          <w:sz w:val="28"/>
          <w:szCs w:val="32"/>
        </w:rPr>
        <w:t>科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B42286">
        <w:rPr>
          <w:rFonts w:asciiTheme="majorEastAsia" w:eastAsiaTheme="majorEastAsia" w:hAnsiTheme="majorEastAsia" w:cstheme="majorEastAsia" w:hint="eastAsia"/>
          <w:sz w:val="28"/>
          <w:szCs w:val="32"/>
        </w:rPr>
        <w:t>高速冷冻离心机、医用冷藏冷冻箱、医用冷藏箱、医用超低温冰箱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B42286" w:rsidRDefault="00D81B93" w:rsidP="00B42286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</w:t>
      </w:r>
      <w:r w:rsidR="009E5271" w:rsidRPr="009E5271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B42286">
        <w:rPr>
          <w:rFonts w:asciiTheme="majorEastAsia" w:eastAsiaTheme="majorEastAsia" w:hAnsiTheme="majorEastAsia" w:cstheme="majorEastAsia" w:hint="eastAsia"/>
          <w:sz w:val="28"/>
          <w:szCs w:val="32"/>
        </w:rPr>
        <w:t>高速冷冻离心机     2.医用冷藏冷冻箱    3.医用冷藏箱、4.医用超低温冰箱</w:t>
      </w:r>
    </w:p>
    <w:p w:rsidR="003D0E9B" w:rsidRDefault="003D0E9B" w:rsidP="00B42286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以上项目具体参数请联系我部提供</w:t>
      </w:r>
    </w:p>
    <w:p w:rsidR="00CE086D" w:rsidRDefault="00CD5B07" w:rsidP="003D0E9B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42286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42286">
        <w:rPr>
          <w:rFonts w:asciiTheme="majorEastAsia" w:eastAsiaTheme="majorEastAsia" w:hAnsiTheme="majorEastAsia" w:cstheme="majorEastAsia" w:hint="eastAsia"/>
          <w:sz w:val="28"/>
          <w:szCs w:val="32"/>
        </w:rPr>
        <w:t>29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B42286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B42286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42286">
        <w:rPr>
          <w:rFonts w:asciiTheme="majorEastAsia" w:eastAsiaTheme="majorEastAsia" w:hAnsiTheme="majorEastAsia" w:cstheme="majorEastAsia" w:hint="eastAsia"/>
          <w:sz w:val="32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42286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42286">
        <w:rPr>
          <w:rFonts w:asciiTheme="majorEastAsia" w:eastAsiaTheme="majorEastAsia" w:hAnsiTheme="majorEastAsia" w:cstheme="majorEastAsia" w:hint="eastAsia"/>
          <w:sz w:val="28"/>
          <w:szCs w:val="32"/>
        </w:rPr>
        <w:t>29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FB6B17">
      <w:footerReference w:type="default" r:id="rId9"/>
      <w:pgSz w:w="11906" w:h="16838"/>
      <w:pgMar w:top="567" w:right="1797" w:bottom="567" w:left="1797" w:header="340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BB" w:rsidRDefault="00D02DBB" w:rsidP="00CE086D">
      <w:r>
        <w:separator/>
      </w:r>
    </w:p>
  </w:endnote>
  <w:endnote w:type="continuationSeparator" w:id="0">
    <w:p w:rsidR="00D02DBB" w:rsidRDefault="00D02DB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776B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BB" w:rsidRDefault="00D02DBB" w:rsidP="00CE086D">
      <w:r>
        <w:separator/>
      </w:r>
    </w:p>
  </w:footnote>
  <w:footnote w:type="continuationSeparator" w:id="0">
    <w:p w:rsidR="00D02DBB" w:rsidRDefault="00D02DB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4505A"/>
    <w:rsid w:val="0015505C"/>
    <w:rsid w:val="0016398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7429"/>
    <w:rsid w:val="00324E8B"/>
    <w:rsid w:val="00327388"/>
    <w:rsid w:val="0035041E"/>
    <w:rsid w:val="003676D6"/>
    <w:rsid w:val="003708BB"/>
    <w:rsid w:val="003836CF"/>
    <w:rsid w:val="0039412C"/>
    <w:rsid w:val="003A0EB9"/>
    <w:rsid w:val="003D0E9B"/>
    <w:rsid w:val="003D5813"/>
    <w:rsid w:val="003E14C1"/>
    <w:rsid w:val="003F3D19"/>
    <w:rsid w:val="004043A6"/>
    <w:rsid w:val="00405F01"/>
    <w:rsid w:val="004152DF"/>
    <w:rsid w:val="00415A36"/>
    <w:rsid w:val="0042669C"/>
    <w:rsid w:val="00434E7D"/>
    <w:rsid w:val="0044658C"/>
    <w:rsid w:val="00450D27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4C6"/>
    <w:rsid w:val="006D4B3C"/>
    <w:rsid w:val="006E4DB7"/>
    <w:rsid w:val="006F0A56"/>
    <w:rsid w:val="006F5D78"/>
    <w:rsid w:val="007003CE"/>
    <w:rsid w:val="00703179"/>
    <w:rsid w:val="00720127"/>
    <w:rsid w:val="00731D7A"/>
    <w:rsid w:val="0077281E"/>
    <w:rsid w:val="0078543A"/>
    <w:rsid w:val="007A29CE"/>
    <w:rsid w:val="007B7149"/>
    <w:rsid w:val="007C293F"/>
    <w:rsid w:val="007D0205"/>
    <w:rsid w:val="007D1FE5"/>
    <w:rsid w:val="007E0EAE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D37B6"/>
    <w:rsid w:val="009E1732"/>
    <w:rsid w:val="009E1976"/>
    <w:rsid w:val="009E5271"/>
    <w:rsid w:val="00A30D7D"/>
    <w:rsid w:val="00A44879"/>
    <w:rsid w:val="00A475A7"/>
    <w:rsid w:val="00A50EAC"/>
    <w:rsid w:val="00A66E31"/>
    <w:rsid w:val="00A676C6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42286"/>
    <w:rsid w:val="00B51262"/>
    <w:rsid w:val="00B557E9"/>
    <w:rsid w:val="00B7388B"/>
    <w:rsid w:val="00B776B9"/>
    <w:rsid w:val="00B9392C"/>
    <w:rsid w:val="00B946B9"/>
    <w:rsid w:val="00BA0C40"/>
    <w:rsid w:val="00BA7929"/>
    <w:rsid w:val="00BC275A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84A16"/>
    <w:rsid w:val="00C97C53"/>
    <w:rsid w:val="00CB5892"/>
    <w:rsid w:val="00CC1CF3"/>
    <w:rsid w:val="00CC4D03"/>
    <w:rsid w:val="00CD5B07"/>
    <w:rsid w:val="00CE086D"/>
    <w:rsid w:val="00CF3866"/>
    <w:rsid w:val="00D02DBB"/>
    <w:rsid w:val="00D06361"/>
    <w:rsid w:val="00D17667"/>
    <w:rsid w:val="00D262E2"/>
    <w:rsid w:val="00D458DC"/>
    <w:rsid w:val="00D605AB"/>
    <w:rsid w:val="00D81B93"/>
    <w:rsid w:val="00D81C4F"/>
    <w:rsid w:val="00D922DC"/>
    <w:rsid w:val="00DB68E4"/>
    <w:rsid w:val="00DC379E"/>
    <w:rsid w:val="00DD1D09"/>
    <w:rsid w:val="00DD62E3"/>
    <w:rsid w:val="00DE245D"/>
    <w:rsid w:val="00DE5B21"/>
    <w:rsid w:val="00DF7C8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23D7A-5D16-421C-9CEA-607F4D1D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1127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148</cp:revision>
  <cp:lastPrinted>2018-07-19T01:37:00Z</cp:lastPrinted>
  <dcterms:created xsi:type="dcterms:W3CDTF">2018-04-10T07:28:00Z</dcterms:created>
  <dcterms:modified xsi:type="dcterms:W3CDTF">2020-07-24T00:57:00Z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