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cs="Arial"/>
          <w:b w:val="0"/>
          <w:bCs/>
          <w:color w:val="222222"/>
          <w:sz w:val="40"/>
          <w:szCs w:val="40"/>
        </w:rPr>
      </w:pPr>
      <w:r>
        <w:rPr>
          <w:rFonts w:hint="eastAsia" w:cs="Arial"/>
          <w:b w:val="0"/>
          <w:bCs/>
          <w:color w:val="222222"/>
          <w:sz w:val="40"/>
          <w:szCs w:val="40"/>
          <w:lang w:val="en-US" w:eastAsia="zh-CN"/>
        </w:rPr>
        <w:t>废旧暖气片处置</w:t>
      </w:r>
      <w:r>
        <w:rPr>
          <w:rFonts w:hint="eastAsia" w:cs="Arial"/>
          <w:b w:val="0"/>
          <w:bCs/>
          <w:color w:val="222222"/>
          <w:sz w:val="40"/>
          <w:szCs w:val="40"/>
        </w:rPr>
        <w:t>公告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四平市中心人民医院拟对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废旧暖气片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进行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处置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。为了规范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处置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行为，国资办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发布处置公告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，欢迎有意向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者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积极参与，望周知！</w:t>
      </w:r>
    </w:p>
    <w:p>
      <w:pPr>
        <w:pStyle w:val="3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222222"/>
          <w:sz w:val="32"/>
          <w:szCs w:val="32"/>
        </w:rPr>
        <w:t>具体安排如下：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提交地点：四平市中心人民医院国资办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美食城3楼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：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院内拆除废旧暖气片处置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数量联系国资办。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rPr>
          <w:rStyle w:val="6"/>
          <w:rFonts w:hint="eastAsia" w:ascii="Arial" w:hAnsi="Arial" w:cs="Arial"/>
          <w:b w:val="0"/>
          <w:bCs w:val="0"/>
          <w:color w:val="222222"/>
          <w:sz w:val="18"/>
          <w:szCs w:val="18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请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有意者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于20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日下午14时前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联系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国资办，如有疑问，欢迎随时沟通。</w:t>
      </w:r>
    </w:p>
    <w:p>
      <w:pPr>
        <w:pStyle w:val="3"/>
        <w:jc w:val="left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Style w:val="6"/>
          <w:rFonts w:hint="eastAsia" w:ascii="仿宋" w:hAnsi="仿宋" w:eastAsia="仿宋" w:cs="仿宋"/>
          <w:color w:val="222222"/>
          <w:sz w:val="32"/>
          <w:szCs w:val="32"/>
        </w:rPr>
        <w:t>联系人：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韩文勇         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222222"/>
          <w:sz w:val="32"/>
          <w:szCs w:val="32"/>
        </w:rPr>
        <w:t> </w:t>
      </w:r>
      <w:r>
        <w:rPr>
          <w:rStyle w:val="6"/>
          <w:rFonts w:hint="eastAsia" w:ascii="仿宋" w:hAnsi="仿宋" w:eastAsia="仿宋" w:cs="仿宋"/>
          <w:color w:val="222222"/>
          <w:sz w:val="32"/>
          <w:szCs w:val="32"/>
        </w:rPr>
        <w:t>联系电话：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0434-36481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1</w:t>
      </w:r>
    </w:p>
    <w:p>
      <w:pPr>
        <w:pStyle w:val="3"/>
        <w:rPr>
          <w:rFonts w:hint="eastAsia" w:ascii="仿宋" w:hAnsi="仿宋" w:eastAsia="仿宋" w:cs="仿宋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z w:val="32"/>
          <w:szCs w:val="32"/>
        </w:rPr>
        <w:t>20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年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月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日</w:t>
      </w:r>
    </w:p>
    <w:p>
      <w:pPr>
        <w:pStyle w:val="3"/>
      </w:pPr>
      <w:r>
        <w:rPr>
          <w:rFonts w:hint="eastAsia" w:ascii="仿宋" w:hAnsi="仿宋" w:eastAsia="仿宋" w:cs="仿宋"/>
          <w:color w:val="222222"/>
          <w:sz w:val="32"/>
          <w:szCs w:val="32"/>
        </w:rPr>
        <w:t>注：本公告有效期截止至2019年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日1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2A"/>
    <w:rsid w:val="0001605F"/>
    <w:rsid w:val="007F502A"/>
    <w:rsid w:val="009A6545"/>
    <w:rsid w:val="00D41193"/>
    <w:rsid w:val="041E62C1"/>
    <w:rsid w:val="08547CA0"/>
    <w:rsid w:val="0D564D8F"/>
    <w:rsid w:val="0DD05B0F"/>
    <w:rsid w:val="0E435777"/>
    <w:rsid w:val="1B5B65FD"/>
    <w:rsid w:val="277B4931"/>
    <w:rsid w:val="31921A21"/>
    <w:rsid w:val="31E32C02"/>
    <w:rsid w:val="34F41FAD"/>
    <w:rsid w:val="37DF0A9E"/>
    <w:rsid w:val="442F621B"/>
    <w:rsid w:val="5DEF14EB"/>
    <w:rsid w:val="5E14169C"/>
    <w:rsid w:val="72997FE6"/>
    <w:rsid w:val="763B19F9"/>
    <w:rsid w:val="7D68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50</Words>
  <Characters>286</Characters>
  <Lines>2</Lines>
  <Paragraphs>1</Paragraphs>
  <TotalTime>25</TotalTime>
  <ScaleCrop>false</ScaleCrop>
  <LinksUpToDate>false</LinksUpToDate>
  <CharactersWithSpaces>335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2019-02-27T23:51:00Z</dcterms:created>
  <dc:creator>HP</dc:creator>
  <cp:lastModifiedBy>GuoYiNing</cp:lastModifiedBy>
  <cp:lastPrinted>2020-05-28T02:16:56Z</cp:lastPrinted>
  <dcterms:modified xsi:type="dcterms:W3CDTF">2020-05-28T02:34:55Z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