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C21CEA">
        <w:rPr>
          <w:rFonts w:asciiTheme="majorEastAsia" w:eastAsiaTheme="majorEastAsia" w:hAnsiTheme="majorEastAsia" w:hint="eastAsia"/>
          <w:b/>
          <w:sz w:val="28"/>
          <w:szCs w:val="28"/>
        </w:rPr>
        <w:t>43、44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21CEA">
        <w:rPr>
          <w:rFonts w:asciiTheme="majorEastAsia" w:eastAsiaTheme="majorEastAsia" w:hAnsiTheme="majorEastAsia" w:cstheme="majorEastAsia" w:hint="eastAsia"/>
          <w:sz w:val="28"/>
          <w:szCs w:val="32"/>
        </w:rPr>
        <w:t>动力科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21CEA">
        <w:rPr>
          <w:rFonts w:asciiTheme="majorEastAsia" w:eastAsiaTheme="majorEastAsia" w:hAnsiTheme="majorEastAsia" w:cstheme="majorEastAsia" w:hint="eastAsia"/>
          <w:sz w:val="28"/>
          <w:szCs w:val="32"/>
        </w:rPr>
        <w:t>1号楼配电室配电柜UPS电池更换；总务处-1号楼公共卫生间装饰改造项目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21CEA" w:rsidRDefault="00C21CEA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1.一号楼配电室配电柜UPS电池更换（阀控密闭铅酸蓄电池采买安装）：6-GFM-65   12V65AH   质保三年及以上</w:t>
      </w:r>
    </w:p>
    <w:p w:rsidR="00C21CEA" w:rsidRDefault="00C21CEA" w:rsidP="00C21CEA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2.一号楼公共卫生装饰改造项目</w:t>
      </w:r>
    </w:p>
    <w:p w:rsidR="00630FDA" w:rsidRDefault="00630FDA" w:rsidP="00C21CE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</w:t>
      </w:r>
      <w:r w:rsidR="00715289">
        <w:rPr>
          <w:rFonts w:asciiTheme="majorEastAsia" w:eastAsiaTheme="majorEastAsia" w:hAnsiTheme="majorEastAsia" w:cstheme="majorEastAsia" w:hint="eastAsia"/>
          <w:sz w:val="28"/>
          <w:szCs w:val="32"/>
        </w:rPr>
        <w:t>参数要求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请联系我部提供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5568B">
        <w:rPr>
          <w:rFonts w:asciiTheme="majorEastAsia" w:eastAsiaTheme="majorEastAsia" w:hAnsiTheme="majorEastAsia" w:cstheme="majorEastAsia" w:hint="eastAsia"/>
          <w:sz w:val="32"/>
          <w:szCs w:val="32"/>
        </w:rPr>
        <w:t>28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5568B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715289">
      <w:footerReference w:type="default" r:id="rId8"/>
      <w:pgSz w:w="11906" w:h="16838"/>
      <w:pgMar w:top="567" w:right="1797" w:bottom="567" w:left="1797" w:header="340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09" w:rsidRDefault="00DA1409" w:rsidP="00CE086D">
      <w:r>
        <w:separator/>
      </w:r>
    </w:p>
  </w:endnote>
  <w:endnote w:type="continuationSeparator" w:id="0">
    <w:p w:rsidR="00DA1409" w:rsidRDefault="00DA140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6631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09" w:rsidRDefault="00DA1409" w:rsidP="00CE086D">
      <w:r>
        <w:separator/>
      </w:r>
    </w:p>
  </w:footnote>
  <w:footnote w:type="continuationSeparator" w:id="0">
    <w:p w:rsidR="00DA1409" w:rsidRDefault="00DA140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6316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568B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04EE0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5289"/>
    <w:rsid w:val="00720127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E1732"/>
    <w:rsid w:val="009E1976"/>
    <w:rsid w:val="00A30D7D"/>
    <w:rsid w:val="00A44879"/>
    <w:rsid w:val="00A475A7"/>
    <w:rsid w:val="00A50EAC"/>
    <w:rsid w:val="00A66E31"/>
    <w:rsid w:val="00A676C6"/>
    <w:rsid w:val="00AA6E62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21CEA"/>
    <w:rsid w:val="00C337BA"/>
    <w:rsid w:val="00C455E3"/>
    <w:rsid w:val="00C456AB"/>
    <w:rsid w:val="00C54148"/>
    <w:rsid w:val="00C5605C"/>
    <w:rsid w:val="00C84628"/>
    <w:rsid w:val="00C97C53"/>
    <w:rsid w:val="00CA0340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A1409"/>
    <w:rsid w:val="00DB68E4"/>
    <w:rsid w:val="00DC379E"/>
    <w:rsid w:val="00DD1D09"/>
    <w:rsid w:val="00DD62E3"/>
    <w:rsid w:val="00DE245D"/>
    <w:rsid w:val="00DE3642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C2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1129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152</cp:revision>
  <cp:lastPrinted>2018-07-19T01:37:00Z</cp:lastPrinted>
  <dcterms:created xsi:type="dcterms:W3CDTF">2018-04-10T07:28:00Z</dcterms:created>
  <dcterms:modified xsi:type="dcterms:W3CDTF">2020-04-28T00:30:00Z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