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27" w:rsidRDefault="004A5B27" w:rsidP="00977F1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8</w:t>
      </w:r>
      <w:r>
        <w:rPr>
          <w:rFonts w:hint="eastAsia"/>
          <w:b/>
          <w:sz w:val="36"/>
        </w:rPr>
        <w:t>月）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．【胸壁、胸廓与乳房检查】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．【肺和胸膜检查】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．【心脏检查】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．胸壁：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静脉：正常无明显静脉可见。上、下腔静脉梗阻时，可见胸壁静脉充盈或曲张。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皮下气肿：气体积存于胸部皮下，用手按压时，气体在皮下组织中移位形成捻发感或握雪感。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胸壁压痛：正常无压痛。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．胸廓：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胸廓形态：正常人胸廓类似圆柱形，前后径：横径</w:t>
      </w:r>
      <w:r>
        <w:rPr>
          <w:sz w:val="22"/>
        </w:rPr>
        <w:t>=1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。病理胸廓常见有桶状胸、佝偻病胸、扁平胸，此外胸廓尚可有单侧或局限性变形。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腹上角及肋脊角改变：腹腔压力增大时腹上角增大。肺气肿时肋脊角增大。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乳房：检查是否对称，皮肤有无溃破及色素、瘢痕。触诊时检查者手指和手掌必须平置在乳房上，轻施压力，由左乳房外侧上部开始，沿顺时针方向由浅入深触摸全部乳房，最后触乳头。同样方法逆时针方向检查右乳房。注意有无肿块，以及肿块的部位、数目、大小、质地、边界、触痛、移动度和肿块与皮肤的关系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．视诊：注意呼吸运动类型、深度、频率、节律以及呼吸运动有无受限或吸气性呼吸困难等。正常人呼吸运动均匀，两侧对称，深度适中，</w:t>
      </w:r>
      <w:r>
        <w:rPr>
          <w:sz w:val="22"/>
        </w:rPr>
        <w:t>16</w:t>
      </w:r>
      <w:r>
        <w:rPr>
          <w:rFonts w:hint="eastAsia"/>
          <w:sz w:val="22"/>
        </w:rPr>
        <w:t>～</w:t>
      </w:r>
      <w:r>
        <w:rPr>
          <w:sz w:val="22"/>
        </w:rPr>
        <w:t>20</w:t>
      </w:r>
      <w:r>
        <w:rPr>
          <w:rFonts w:hint="eastAsia"/>
          <w:sz w:val="22"/>
        </w:rPr>
        <w:t>次</w:t>
      </w:r>
      <w:r>
        <w:rPr>
          <w:sz w:val="22"/>
        </w:rPr>
        <w:t>/min</w:t>
      </w:r>
      <w:r>
        <w:rPr>
          <w:rFonts w:hint="eastAsia"/>
          <w:sz w:val="22"/>
        </w:rPr>
        <w:t>。男性以腹式呼吸运动为主，女性以胸式呼吸运动为主。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呼吸运动触诊：检查者面对病人，两手指撒开，分别置于病人胸廓两铡对称部位，拇指在前正中线相遇。嘱病人做深呼吸运动，比较两侧胸廓运动是否对称。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语音震颤检查：检查者用两手掌或手掌尺侧缘，轻轻半贴于胸壁对杯部位，嘱病人重复说</w:t>
      </w:r>
      <w:r>
        <w:rPr>
          <w:sz w:val="22"/>
        </w:rPr>
        <w:t>"</w:t>
      </w:r>
      <w:r>
        <w:rPr>
          <w:rFonts w:hint="eastAsia"/>
          <w:sz w:val="22"/>
        </w:rPr>
        <w:t>一、二、三</w:t>
      </w:r>
      <w:r>
        <w:rPr>
          <w:sz w:val="22"/>
        </w:rPr>
        <w:t>"</w:t>
      </w:r>
      <w:r>
        <w:rPr>
          <w:rFonts w:hint="eastAsia"/>
          <w:sz w:val="22"/>
        </w:rPr>
        <w:t>或拉长声音说</w:t>
      </w:r>
      <w:r>
        <w:rPr>
          <w:sz w:val="22"/>
        </w:rPr>
        <w:t>"</w:t>
      </w:r>
      <w:r>
        <w:rPr>
          <w:rFonts w:hint="eastAsia"/>
          <w:sz w:val="22"/>
        </w:rPr>
        <w:t>一</w:t>
      </w:r>
      <w:r>
        <w:rPr>
          <w:sz w:val="22"/>
        </w:rPr>
        <w:t>"</w:t>
      </w:r>
      <w:r>
        <w:rPr>
          <w:rFonts w:hint="eastAsia"/>
          <w:sz w:val="22"/>
        </w:rPr>
        <w:t>，比较两侧语音震的动感是否对称。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胸膜摩擦感检查：以手掌紧贴前胸壁下部或胸侧壁下部，嘱病人作深呼吸运动。于纤维素性胸膜炎时，有皮革相互摩擦的感觉。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．叩诊：肺部叩诊包括肺定界叩诊，肺部两侧比较叩诊以及下界移动度叩诊。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比较叩诊：叩诊部位应自上而下，由前面、侧面到后面，作左右两侧对称部比较叩诊，同时注意音响的变化。叩前胸和侧胸时，板指平贴肋间隙，与肋骨平行。叩肩胛问区时，板指与脊柱平行。叩肩胛下区时，板指与肋间隙平行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肺定界叩诊：①肺上界叩诊：叩肺尖宽度及</w:t>
      </w:r>
      <w:r>
        <w:rPr>
          <w:sz w:val="22"/>
        </w:rPr>
        <w:t>kronig</w:t>
      </w:r>
      <w:r>
        <w:rPr>
          <w:rFonts w:hint="eastAsia"/>
          <w:sz w:val="22"/>
        </w:rPr>
        <w:t>峡。②肺下界叩诊：一般沿锁骨中线、腋中线、肩胛线进行，正常人肺下界分别于</w:t>
      </w:r>
      <w:r>
        <w:rPr>
          <w:sz w:val="22"/>
        </w:rPr>
        <w:t>6</w:t>
      </w:r>
      <w:r>
        <w:rPr>
          <w:rFonts w:hint="eastAsia"/>
          <w:sz w:val="22"/>
        </w:rPr>
        <w:t>、</w:t>
      </w:r>
      <w:r>
        <w:rPr>
          <w:sz w:val="22"/>
        </w:rPr>
        <w:t>8</w:t>
      </w:r>
      <w:r>
        <w:rPr>
          <w:rFonts w:hint="eastAsia"/>
          <w:sz w:val="22"/>
        </w:rPr>
        <w:t>、</w:t>
      </w:r>
      <w:r>
        <w:rPr>
          <w:sz w:val="22"/>
        </w:rPr>
        <w:t>10</w:t>
      </w:r>
      <w:r>
        <w:rPr>
          <w:rFonts w:hint="eastAsia"/>
          <w:sz w:val="22"/>
        </w:rPr>
        <w:t>肋骨水平。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肺下界移动度：正常人上下移动</w:t>
      </w:r>
      <w:r>
        <w:rPr>
          <w:sz w:val="22"/>
        </w:rPr>
        <w:t>6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cm"/>
        </w:smartTagPr>
        <w:r>
          <w:rPr>
            <w:sz w:val="22"/>
          </w:rPr>
          <w:t>8cm</w:t>
        </w:r>
      </w:smartTag>
      <w:r>
        <w:rPr>
          <w:rFonts w:hint="eastAsia"/>
          <w:sz w:val="22"/>
        </w:rPr>
        <w:t>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．听诊：包括听诊呼吸音、啰音、胸膜摩擦音及支气管语音。听诊时窒内应安静、温暖，病人可取坐位或卧位。嘱病人微张口做较深而均匀的呼吸，但不发声。按顺序由上到下，由前到后．左右对称部位对比。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呼吸音：现将肺泡呼吸音、支气管呼吸音、支气管肺泡呼吸音的特点及分布列表比较如下。</w:t>
      </w:r>
    </w:p>
    <w:p w:rsidR="004A5B27" w:rsidRDefault="004A5B27" w:rsidP="00401A51">
      <w:pPr>
        <w:jc w:val="left"/>
        <w:rPr>
          <w:sz w:val="22"/>
        </w:rPr>
      </w:pPr>
      <w:r w:rsidRPr="00770094"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14.75pt;height:225pt;visibility:visible">
            <v:imagedata r:id="rId6" o:title=""/>
          </v:shape>
        </w:pic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啰音：是呼吸音以外的附加音，可分为干哕音</w:t>
      </w:r>
      <w:r>
        <w:rPr>
          <w:sz w:val="22"/>
        </w:rPr>
        <w:t>(</w:t>
      </w:r>
      <w:r>
        <w:rPr>
          <w:rFonts w:hint="eastAsia"/>
          <w:sz w:val="22"/>
        </w:rPr>
        <w:t>分为鼾音及哨笛音</w:t>
      </w:r>
      <w:r>
        <w:rPr>
          <w:sz w:val="22"/>
        </w:rPr>
        <w:t>)</w:t>
      </w:r>
      <w:r>
        <w:rPr>
          <w:rFonts w:hint="eastAsia"/>
          <w:sz w:val="22"/>
        </w:rPr>
        <w:t>和湿哕音即水泡音</w:t>
      </w:r>
      <w:r>
        <w:rPr>
          <w:sz w:val="22"/>
        </w:rPr>
        <w:t>(</w:t>
      </w:r>
      <w:r>
        <w:rPr>
          <w:rFonts w:hint="eastAsia"/>
          <w:sz w:val="22"/>
        </w:rPr>
        <w:t>分为大、中、小</w:t>
      </w:r>
      <w:r>
        <w:rPr>
          <w:sz w:val="22"/>
        </w:rPr>
        <w:t>3</w:t>
      </w:r>
      <w:r>
        <w:rPr>
          <w:rFonts w:hint="eastAsia"/>
          <w:sz w:val="22"/>
        </w:rPr>
        <w:t>种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听觉语音检查：嘱病人按平时说话的声音说</w:t>
      </w:r>
      <w:r>
        <w:rPr>
          <w:sz w:val="22"/>
        </w:rPr>
        <w:t>"</w:t>
      </w:r>
      <w:r>
        <w:rPr>
          <w:rFonts w:hint="eastAsia"/>
          <w:sz w:val="22"/>
        </w:rPr>
        <w:t>一、二、三</w:t>
      </w:r>
      <w:r>
        <w:rPr>
          <w:sz w:val="22"/>
        </w:rPr>
        <w:t>"</w:t>
      </w:r>
      <w:r>
        <w:rPr>
          <w:rFonts w:hint="eastAsia"/>
          <w:sz w:val="22"/>
        </w:rPr>
        <w:t>，检查者用听诊器在病人胸壁上可听到柔和、模糊的声音即为听觉语音。若听到响亮、字音清楚的声音，称支气管语音。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胸膜摩擦音：正常人无摩擦音。当胸膜有炎症，胸膜表面粗糙，呼吸时可听到壁层与脏层胸膜摩擦音。在吸气末或呼气开始时较易听到，屏止呼吸时消失，深呼吸及听诊器加压时，声音常更清楚。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．视诊：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心前区隆起：主要见于先天性心脏病、风心病伴右室增大及心包积液病人。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心尖冲动：观察其位置、强弱、范围、节律及频率有无异常。正常人心尖搏动位于左第</w:t>
      </w:r>
      <w:r>
        <w:rPr>
          <w:sz w:val="22"/>
        </w:rPr>
        <w:t>5</w:t>
      </w:r>
      <w:r>
        <w:rPr>
          <w:rFonts w:hint="eastAsia"/>
          <w:sz w:val="22"/>
        </w:rPr>
        <w:t>肋间隙锁骨中线内侧</w:t>
      </w:r>
      <w:r>
        <w:rPr>
          <w:sz w:val="22"/>
        </w:rPr>
        <w:t>0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cm"/>
        </w:smartTagPr>
        <w:r>
          <w:rPr>
            <w:sz w:val="22"/>
          </w:rPr>
          <w:t>1cm</w:t>
        </w:r>
      </w:smartTag>
      <w:r>
        <w:rPr>
          <w:rFonts w:hint="eastAsia"/>
          <w:sz w:val="22"/>
        </w:rPr>
        <w:t>处，搏动范围为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2</w:t>
      </w:r>
      <w:r>
        <w:rPr>
          <w:rFonts w:hint="eastAsia"/>
          <w:sz w:val="2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cm"/>
        </w:smartTagPr>
        <w:r>
          <w:rPr>
            <w:sz w:val="22"/>
          </w:rPr>
          <w:t>5cm</w:t>
        </w:r>
      </w:smartTag>
      <w:r>
        <w:rPr>
          <w:rFonts w:hint="eastAsia"/>
          <w:sz w:val="22"/>
        </w:rPr>
        <w:t>。部分正常人见不到心尖冲动。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心前区及其他部位的搏动：胸骨左缘第</w:t>
      </w:r>
      <w:r>
        <w:rPr>
          <w:sz w:val="22"/>
        </w:rPr>
        <w:t>2</w:t>
      </w:r>
      <w:r>
        <w:rPr>
          <w:rFonts w:hint="eastAsia"/>
          <w:sz w:val="22"/>
        </w:rPr>
        <w:t>、第</w:t>
      </w:r>
      <w:r>
        <w:rPr>
          <w:sz w:val="22"/>
        </w:rPr>
        <w:t>3</w:t>
      </w:r>
      <w:r>
        <w:rPr>
          <w:rFonts w:hint="eastAsia"/>
          <w:sz w:val="22"/>
        </w:rPr>
        <w:t>、第</w:t>
      </w:r>
      <w:r>
        <w:rPr>
          <w:sz w:val="22"/>
        </w:rPr>
        <w:t>4</w:t>
      </w:r>
      <w:r>
        <w:rPr>
          <w:rFonts w:hint="eastAsia"/>
          <w:sz w:val="22"/>
        </w:rPr>
        <w:t>肋间搏动，见于右心室肥大。剑突下搏动见于肺气肿或肺气肿伴右心室肥大，亦可由腹主动脉搏动引起。鉴别方法：嘱病人行深呼吸，在深吸气时如搏动增强为右室搏动，搏动减弱则为腹主动脉搏动。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心尖冲动及心前区搏动：用触诊进一步证实望诊所见。注意有无抬举性心尖冲动。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震颤：用手掌或手掌尺侧小鱼际肌平贴于心前区各个部位，以触知有无微细的震动感，又称猫喘。如有震颤，应注意其部位及时期</w:t>
      </w:r>
      <w:r>
        <w:rPr>
          <w:sz w:val="22"/>
        </w:rPr>
        <w:t>(</w:t>
      </w:r>
      <w:r>
        <w:rPr>
          <w:rFonts w:hint="eastAsia"/>
          <w:sz w:val="22"/>
        </w:rPr>
        <w:t>收缩期、舒张期或连续性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心包摩擦感：心包炎时，两层粗糙的心包膜互相摩擦产生振动，在心前区即胸骨左缘第</w:t>
      </w:r>
      <w:r>
        <w:rPr>
          <w:sz w:val="22"/>
        </w:rPr>
        <w:t>4</w:t>
      </w:r>
      <w:r>
        <w:rPr>
          <w:rFonts w:hint="eastAsia"/>
          <w:sz w:val="22"/>
        </w:rPr>
        <w:t>肋间处</w:t>
      </w:r>
      <w:r>
        <w:rPr>
          <w:sz w:val="22"/>
        </w:rPr>
        <w:t>(</w:t>
      </w:r>
      <w:r>
        <w:rPr>
          <w:rFonts w:hint="eastAsia"/>
          <w:sz w:val="22"/>
        </w:rPr>
        <w:t>心脏裸区</w:t>
      </w:r>
      <w:r>
        <w:rPr>
          <w:sz w:val="22"/>
        </w:rPr>
        <w:t>)</w:t>
      </w:r>
      <w:r>
        <w:rPr>
          <w:rFonts w:hint="eastAsia"/>
          <w:sz w:val="22"/>
        </w:rPr>
        <w:t>可触到一种连续性摩擦感。病人取坐位及深呼气末易于触及，收缩期明显。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叩诊：主要是叩诊心界。病人取坐位或卧位，平静呼吸，在安静环境下，采用指指叩诊法。通常先叩左界，后右界。叩诊时应采用轻叩法，所得结果接近实际界线。板指一定要置于肋间隙，其他四指不应接触胸壁，以免影响胸壁的振动。被检查者取坐位时，板指与肋间垂直。卧位时板指与肋间平行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右界叩诊：先叩肝浊音界，于肝浊音界上一肋间开始．由外向内，由下向上，逐一叩诊各肋间，当由清音变为浊音时，即为心脏右侧相对浊音界：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左界叩诊，先触摸心尖冲动的位置，在心尖搏动外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m"/>
        </w:smartTagPr>
        <w:r>
          <w:rPr>
            <w:sz w:val="22"/>
          </w:rPr>
          <w:t>3cm</w:t>
        </w:r>
      </w:smartTag>
      <w:r>
        <w:rPr>
          <w:rFonts w:hint="eastAsia"/>
          <w:sz w:val="22"/>
        </w:rPr>
        <w:t>处，</w:t>
      </w:r>
      <w:r>
        <w:rPr>
          <w:sz w:val="22"/>
        </w:rPr>
        <w:t>m</w:t>
      </w:r>
      <w:r>
        <w:rPr>
          <w:rFonts w:hint="eastAsia"/>
          <w:sz w:val="22"/>
        </w:rPr>
        <w:t>外向内．由下向上逐一叩诊各肋间，叩至清音变为浊音即为心脏左侧相对浊音界。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用尺测量每一肋间心脏左右界与前正中线的距离，把叩诊各点相连即为心界。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测量前正中线至锁骨中线的距离。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根据叩诊结果作出心脏大小是否正常的结论。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．听诊：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听诊顺序：一般由二尖瓣区开始，依次为肺动脉瓣区、主动脉瓣区、第二主动脉瓣区、三尖瓣区，必要时听颈部、腋下、背部等。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听诊内容：包括心率、心律、心音、杂音及心包摩擦音。①心率：成人正常为</w:t>
      </w:r>
      <w:r>
        <w:rPr>
          <w:sz w:val="22"/>
        </w:rPr>
        <w:t>60</w:t>
      </w:r>
      <w:r>
        <w:rPr>
          <w:rFonts w:hint="eastAsia"/>
          <w:sz w:val="22"/>
        </w:rPr>
        <w:t>～</w:t>
      </w:r>
      <w:r>
        <w:rPr>
          <w:sz w:val="22"/>
        </w:rPr>
        <w:t>100</w:t>
      </w:r>
      <w:r>
        <w:rPr>
          <w:rFonts w:hint="eastAsia"/>
          <w:sz w:val="22"/>
        </w:rPr>
        <w:t>次／</w:t>
      </w:r>
      <w:r>
        <w:rPr>
          <w:sz w:val="22"/>
        </w:rPr>
        <w:t>min</w:t>
      </w:r>
      <w:r>
        <w:rPr>
          <w:rFonts w:hint="eastAsia"/>
          <w:sz w:val="22"/>
        </w:rPr>
        <w:t>，</w:t>
      </w:r>
      <w:r>
        <w:rPr>
          <w:sz w:val="22"/>
        </w:rPr>
        <w:t>3</w:t>
      </w:r>
      <w:r>
        <w:rPr>
          <w:rFonts w:hint="eastAsia"/>
          <w:sz w:val="22"/>
        </w:rPr>
        <w:t>岁以下小儿常超过</w:t>
      </w:r>
      <w:r>
        <w:rPr>
          <w:sz w:val="22"/>
        </w:rPr>
        <w:t>100</w:t>
      </w:r>
      <w:r>
        <w:rPr>
          <w:rFonts w:hint="eastAsia"/>
          <w:sz w:val="22"/>
        </w:rPr>
        <w:t>次／</w:t>
      </w:r>
      <w:r>
        <w:rPr>
          <w:sz w:val="22"/>
        </w:rPr>
        <w:t>min</w:t>
      </w:r>
      <w:r>
        <w:rPr>
          <w:rFonts w:hint="eastAsia"/>
          <w:sz w:val="22"/>
        </w:rPr>
        <w:t>。②节律：正常成人心跳的节律是规整的，但在健康青年及儿童可有窦性心律不齐，表现为吸气时心率增快，呼气时减慢。常见的心律失常有期前收缩和心房颤动。③心音：正常心音分为第一、第二、第三、第四心音．通常听到的是第一、第二心音。在儿童及青少年时期，有时可听到第三心音，第四心音一般听不到。首先应区别第一、第二心音，然后注意其强度、性质改变，有无分裂及附加音，以及呼吸对其影响。④杂音：注意杂音的部位、时期、性质、强度及传导。收缩期杂音的强度分为以下六级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Ⅰ级：杂音很微弱，所占时间很短，须仔细听诊才能听到。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Ⅱ级：是较易听到的弱杂音。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Ⅲ级：是中等响亮的杂音。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Ⅳ级：是较响亮的杂音，常伴有震颤。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Ⅴ级：很响亮的杂音，震耳，但听诊器稍离开胸壁即听不到。</w:t>
      </w:r>
    </w:p>
    <w:p w:rsidR="004A5B27" w:rsidRDefault="004A5B27" w:rsidP="00401A51">
      <w:pPr>
        <w:jc w:val="left"/>
        <w:rPr>
          <w:sz w:val="22"/>
        </w:rPr>
      </w:pPr>
      <w:r>
        <w:rPr>
          <w:rFonts w:hint="eastAsia"/>
          <w:sz w:val="22"/>
        </w:rPr>
        <w:t>Ⅵ级：极响亮的杂音，听诊器稍离开胸壁仍能听到。</w:t>
      </w:r>
    </w:p>
    <w:p w:rsidR="004A5B27" w:rsidRDefault="004A5B27" w:rsidP="00401A5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心脏瓣膜听诊部位：①二尖瓣区：心尖区。②三尖瓣区：胸骨体下端近剑突，稍偏右或稍偏左处。③肺动脉瓣区：胸骨左缘第</w:t>
      </w:r>
      <w:r>
        <w:rPr>
          <w:sz w:val="22"/>
        </w:rPr>
        <w:t>2</w:t>
      </w:r>
      <w:r>
        <w:rPr>
          <w:rFonts w:hint="eastAsia"/>
          <w:sz w:val="22"/>
        </w:rPr>
        <w:t>肋间处。④主动脉瓣区：胸骨右缘第</w:t>
      </w:r>
      <w:r>
        <w:rPr>
          <w:sz w:val="22"/>
        </w:rPr>
        <w:t>2</w:t>
      </w:r>
      <w:r>
        <w:rPr>
          <w:rFonts w:hint="eastAsia"/>
          <w:sz w:val="22"/>
        </w:rPr>
        <w:t>肋间处。⑤第二主动脉瓣区：胸骨左缘第</w:t>
      </w:r>
      <w:r>
        <w:rPr>
          <w:sz w:val="22"/>
        </w:rPr>
        <w:t>3</w:t>
      </w:r>
      <w:r>
        <w:rPr>
          <w:rFonts w:hint="eastAsia"/>
          <w:sz w:val="22"/>
        </w:rPr>
        <w:t>、第</w:t>
      </w:r>
      <w:r>
        <w:rPr>
          <w:sz w:val="22"/>
        </w:rPr>
        <w:t>4</w:t>
      </w:r>
      <w:r>
        <w:rPr>
          <w:rFonts w:hint="eastAsia"/>
          <w:sz w:val="22"/>
        </w:rPr>
        <w:t>肋间处。</w:t>
      </w:r>
    </w:p>
    <w:p w:rsidR="004A5B27" w:rsidRDefault="004A5B27" w:rsidP="00401A51">
      <w:pPr>
        <w:jc w:val="left"/>
        <w:rPr>
          <w:sz w:val="22"/>
        </w:rPr>
      </w:pPr>
    </w:p>
    <w:p w:rsidR="004A5B27" w:rsidRDefault="004A5B27" w:rsidP="00401A51">
      <w:pPr>
        <w:jc w:val="left"/>
        <w:rPr>
          <w:sz w:val="22"/>
        </w:rPr>
      </w:pPr>
    </w:p>
    <w:p w:rsidR="004A5B27" w:rsidRPr="00401A51" w:rsidRDefault="004A5B27" w:rsidP="00401A51">
      <w:pPr>
        <w:jc w:val="left"/>
        <w:rPr>
          <w:sz w:val="22"/>
        </w:rPr>
      </w:pPr>
    </w:p>
    <w:sectPr w:rsidR="004A5B27" w:rsidRPr="00401A51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B27" w:rsidRDefault="004A5B27" w:rsidP="008D3CC0">
      <w:r>
        <w:separator/>
      </w:r>
    </w:p>
  </w:endnote>
  <w:endnote w:type="continuationSeparator" w:id="0">
    <w:p w:rsidR="004A5B27" w:rsidRDefault="004A5B27" w:rsidP="008D3C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B27" w:rsidRDefault="004A5B27" w:rsidP="008D3CC0">
      <w:r>
        <w:separator/>
      </w:r>
    </w:p>
  </w:footnote>
  <w:footnote w:type="continuationSeparator" w:id="0">
    <w:p w:rsidR="004A5B27" w:rsidRDefault="004A5B27" w:rsidP="008D3C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1A51"/>
    <w:rsid w:val="00011F96"/>
    <w:rsid w:val="00040954"/>
    <w:rsid w:val="001835F9"/>
    <w:rsid w:val="001A65EC"/>
    <w:rsid w:val="00360401"/>
    <w:rsid w:val="003D0195"/>
    <w:rsid w:val="00401A51"/>
    <w:rsid w:val="004A5B27"/>
    <w:rsid w:val="005127D9"/>
    <w:rsid w:val="00667CCE"/>
    <w:rsid w:val="00770094"/>
    <w:rsid w:val="008D3CC0"/>
    <w:rsid w:val="00960CA6"/>
    <w:rsid w:val="00977F16"/>
    <w:rsid w:val="00987900"/>
    <w:rsid w:val="009E0111"/>
    <w:rsid w:val="00A26FFC"/>
    <w:rsid w:val="00BA4019"/>
    <w:rsid w:val="00D043BF"/>
    <w:rsid w:val="00DB2E48"/>
    <w:rsid w:val="00F95927"/>
    <w:rsid w:val="00FE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01A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1A5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8D3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3CC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D3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3CC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429</Words>
  <Characters>2451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2015-12-07T00:52:00Z</dcterms:created>
  <dcterms:modified xsi:type="dcterms:W3CDTF">2015-12-07T07:44:00Z</dcterms:modified>
</cp:coreProperties>
</file>