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2545E3">
      <w:pPr>
        <w:jc w:val="center"/>
        <w:rPr>
          <w:rFonts w:ascii="黑体" w:hAnsi="黑体" w:eastAsia="黑体" w:cs="黑体"/>
          <w:b/>
          <w:bCs/>
          <w:sz w:val="56"/>
          <w:szCs w:val="56"/>
        </w:rPr>
      </w:pPr>
      <w:r>
        <w:rPr>
          <w:rFonts w:hint="eastAsia" w:ascii="黑体" w:hAnsi="黑体" w:eastAsia="黑体" w:cs="黑体"/>
          <w:b/>
          <w:bCs/>
          <w:sz w:val="56"/>
          <w:szCs w:val="56"/>
        </w:rPr>
        <w:t xml:space="preserve">  </w:t>
      </w:r>
    </w:p>
    <w:p w14:paraId="5D019918">
      <w:pPr>
        <w:jc w:val="center"/>
        <w:rPr>
          <w:rFonts w:ascii="黑体" w:hAnsi="黑体" w:eastAsia="黑体" w:cs="黑体"/>
          <w:b/>
          <w:bCs/>
          <w:sz w:val="56"/>
          <w:szCs w:val="56"/>
        </w:rPr>
      </w:pPr>
      <w:r>
        <w:rPr>
          <w:rFonts w:hint="eastAsia" w:ascii="黑体" w:hAnsi="黑体" w:eastAsia="黑体" w:cs="黑体"/>
          <w:b/>
          <w:bCs/>
          <w:sz w:val="56"/>
          <w:szCs w:val="56"/>
        </w:rPr>
        <w:t>价 格 咨 询 公 告</w:t>
      </w:r>
    </w:p>
    <w:p w14:paraId="3D463C45">
      <w:pPr>
        <w:jc w:val="right"/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(2025)价询第</w:t>
      </w:r>
      <w:r>
        <w:rPr>
          <w:rFonts w:hint="eastAsia" w:asciiTheme="majorEastAsia" w:hAnsiTheme="majorEastAsia" w:eastAsiaTheme="majorEastAsia"/>
          <w:b/>
          <w:sz w:val="28"/>
          <w:szCs w:val="28"/>
          <w:lang w:val="en-US" w:eastAsia="zh-CN"/>
        </w:rPr>
        <w:t>44</w:t>
      </w:r>
      <w:r>
        <w:rPr>
          <w:rFonts w:hint="eastAsia" w:asciiTheme="majorEastAsia" w:hAnsiTheme="majorEastAsia" w:eastAsiaTheme="majorEastAsia"/>
          <w:b/>
          <w:sz w:val="28"/>
          <w:szCs w:val="28"/>
        </w:rPr>
        <w:t>号</w:t>
      </w:r>
    </w:p>
    <w:p w14:paraId="0ECCC727">
      <w:pPr>
        <w:spacing w:line="360" w:lineRule="auto"/>
        <w:ind w:firstLine="560" w:firstLineChars="200"/>
        <w:rPr>
          <w:rFonts w:asciiTheme="majorEastAsia" w:hAnsiTheme="majorEastAsia" w:eastAsiaTheme="majorEastAsia" w:cstheme="majorEastAsia"/>
          <w:sz w:val="28"/>
          <w:szCs w:val="32"/>
        </w:rPr>
      </w:pPr>
      <w:r>
        <w:rPr>
          <w:rFonts w:hint="eastAsia" w:asciiTheme="majorEastAsia" w:hAnsiTheme="majorEastAsia" w:eastAsiaTheme="majorEastAsia" w:cstheme="majorEastAsia"/>
          <w:sz w:val="28"/>
          <w:szCs w:val="32"/>
        </w:rPr>
        <w:t>四平市中心人民医院拟对</w:t>
      </w:r>
      <w:r>
        <w:rPr>
          <w:rFonts w:hint="eastAsia" w:asciiTheme="majorEastAsia" w:hAnsiTheme="majorEastAsia" w:eastAsiaTheme="majorEastAsia" w:cstheme="majorEastAsia"/>
          <w:sz w:val="28"/>
          <w:szCs w:val="32"/>
          <w:lang w:val="en-US" w:eastAsia="zh-CN"/>
        </w:rPr>
        <w:t>呼吸与危重症医学科——监护仪（含有创动脉压监测）</w:t>
      </w:r>
      <w:r>
        <w:rPr>
          <w:rFonts w:hint="eastAsia" w:asciiTheme="majorEastAsia" w:hAnsiTheme="majorEastAsia" w:eastAsiaTheme="majorEastAsia" w:cstheme="majorEastAsia"/>
          <w:sz w:val="28"/>
          <w:szCs w:val="32"/>
        </w:rPr>
        <w:t>进行采购，为了规范采购行为，法务部对该项目进行公开价格咨询，欢迎有合作意向的报价单位积极参与，望周知！</w:t>
      </w:r>
    </w:p>
    <w:p w14:paraId="4C8ED35A">
      <w:pPr>
        <w:ind w:firstLine="640"/>
        <w:rPr>
          <w:rFonts w:asciiTheme="majorEastAsia" w:hAnsiTheme="majorEastAsia" w:eastAsiaTheme="majorEastAsia" w:cs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sz w:val="32"/>
          <w:szCs w:val="32"/>
        </w:rPr>
        <w:t>具体安排如下：</w:t>
      </w:r>
    </w:p>
    <w:p w14:paraId="29FDC01B">
      <w:pPr>
        <w:ind w:firstLine="640"/>
        <w:rPr>
          <w:rFonts w:asciiTheme="majorEastAsia" w:hAnsiTheme="majorEastAsia" w:eastAsiaTheme="majorEastAsia" w:cstheme="majorEastAsia"/>
          <w:sz w:val="28"/>
          <w:szCs w:val="32"/>
        </w:rPr>
      </w:pPr>
      <w:r>
        <w:rPr>
          <w:rFonts w:hint="eastAsia" w:asciiTheme="majorEastAsia" w:hAnsiTheme="majorEastAsia" w:eastAsiaTheme="majorEastAsia" w:cstheme="majorEastAsia"/>
          <w:sz w:val="28"/>
          <w:szCs w:val="32"/>
        </w:rPr>
        <w:t>提交地点：四平市中心人民医院法务部（核医学四楼）</w:t>
      </w:r>
    </w:p>
    <w:p w14:paraId="49EDF989">
      <w:pPr>
        <w:spacing w:line="360" w:lineRule="auto"/>
        <w:ind w:left="315" w:leftChars="150" w:firstLine="280" w:firstLineChars="100"/>
        <w:rPr>
          <w:rFonts w:asciiTheme="majorEastAsia" w:hAnsiTheme="majorEastAsia" w:eastAsiaTheme="majorEastAsia" w:cstheme="majorEastAsia"/>
          <w:sz w:val="28"/>
          <w:szCs w:val="32"/>
        </w:rPr>
      </w:pPr>
      <w:r>
        <w:rPr>
          <w:rFonts w:hint="eastAsia" w:asciiTheme="majorEastAsia" w:hAnsiTheme="majorEastAsia" w:eastAsiaTheme="majorEastAsia" w:cstheme="majorEastAsia"/>
          <w:sz w:val="28"/>
          <w:szCs w:val="32"/>
        </w:rPr>
        <w:t>项目概述及要求：</w:t>
      </w:r>
    </w:p>
    <w:p w14:paraId="0C85800A">
      <w:pPr>
        <w:spacing w:line="360" w:lineRule="auto"/>
        <w:ind w:firstLine="560" w:firstLineChars="200"/>
        <w:rPr>
          <w:rFonts w:hint="eastAsia" w:asciiTheme="majorEastAsia" w:hAnsiTheme="majorEastAsia" w:eastAsiaTheme="majorEastAsia" w:cstheme="majorEastAsia"/>
          <w:sz w:val="28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32"/>
          <w:lang w:val="en-US" w:eastAsia="zh-CN"/>
        </w:rPr>
        <w:t>呼吸与危重症医学科——监护仪（含有创动脉压监测）、</w:t>
      </w:r>
    </w:p>
    <w:p w14:paraId="410C5BCB">
      <w:pPr>
        <w:spacing w:line="360" w:lineRule="auto"/>
        <w:ind w:firstLine="560" w:firstLineChars="200"/>
        <w:rPr>
          <w:rFonts w:hint="default" w:asciiTheme="majorEastAsia" w:hAnsiTheme="majorEastAsia" w:eastAsiaTheme="majorEastAsia" w:cstheme="majorEastAsia"/>
          <w:sz w:val="28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32"/>
          <w:lang w:val="en-US" w:eastAsia="zh-CN"/>
        </w:rPr>
        <w:t>推荐品牌：迈瑞、科曼、飞利浦</w:t>
      </w:r>
    </w:p>
    <w:p w14:paraId="7ECD8C95">
      <w:pPr>
        <w:spacing w:line="360" w:lineRule="auto"/>
        <w:ind w:firstLine="560" w:firstLineChars="200"/>
        <w:rPr>
          <w:rFonts w:asciiTheme="majorEastAsia" w:hAnsiTheme="majorEastAsia" w:eastAsiaTheme="majorEastAsia" w:cstheme="majorEastAsia"/>
          <w:sz w:val="28"/>
          <w:szCs w:val="32"/>
        </w:rPr>
      </w:pPr>
      <w:r>
        <w:rPr>
          <w:rFonts w:hint="eastAsia" w:asciiTheme="majorEastAsia" w:hAnsiTheme="majorEastAsia" w:eastAsiaTheme="majorEastAsia" w:cstheme="majorEastAsia"/>
          <w:sz w:val="28"/>
          <w:szCs w:val="32"/>
        </w:rPr>
        <w:t>请报价人将最终报价（加盖单位公章）</w:t>
      </w:r>
      <w:r>
        <w:rPr>
          <w:rFonts w:hint="eastAsia" w:asciiTheme="majorEastAsia" w:hAnsiTheme="majorEastAsia" w:eastAsiaTheme="majorEastAsia" w:cstheme="majorEastAsia"/>
          <w:sz w:val="28"/>
          <w:szCs w:val="32"/>
          <w:lang w:val="en-US" w:eastAsia="zh-CN"/>
        </w:rPr>
        <w:t>纸质版或电子版</w:t>
      </w:r>
      <w:r>
        <w:rPr>
          <w:rFonts w:hint="eastAsia" w:asciiTheme="majorEastAsia" w:hAnsiTheme="majorEastAsia" w:eastAsiaTheme="majorEastAsia" w:cstheme="majorEastAsia"/>
          <w:sz w:val="28"/>
          <w:szCs w:val="32"/>
        </w:rPr>
        <w:t>于2025年</w:t>
      </w:r>
      <w:r>
        <w:rPr>
          <w:rFonts w:hint="eastAsia" w:asciiTheme="majorEastAsia" w:hAnsiTheme="majorEastAsia" w:eastAsiaTheme="majorEastAsia" w:cstheme="majorEastAsia"/>
          <w:sz w:val="28"/>
          <w:szCs w:val="32"/>
          <w:lang w:val="en-US" w:eastAsia="zh-CN"/>
        </w:rPr>
        <w:t>3</w:t>
      </w:r>
      <w:r>
        <w:rPr>
          <w:rFonts w:hint="eastAsia" w:asciiTheme="majorEastAsia" w:hAnsiTheme="majorEastAsia" w:eastAsiaTheme="majorEastAsia" w:cstheme="majorEastAsia"/>
          <w:sz w:val="28"/>
          <w:szCs w:val="32"/>
        </w:rPr>
        <w:t>月</w:t>
      </w:r>
      <w:r>
        <w:rPr>
          <w:rFonts w:hint="eastAsia" w:asciiTheme="majorEastAsia" w:hAnsiTheme="majorEastAsia" w:eastAsiaTheme="majorEastAsia" w:cstheme="majorEastAsia"/>
          <w:sz w:val="28"/>
          <w:szCs w:val="32"/>
          <w:lang w:val="en-US" w:eastAsia="zh-CN"/>
        </w:rPr>
        <w:t>12</w:t>
      </w:r>
      <w:r>
        <w:rPr>
          <w:rFonts w:hint="eastAsia" w:asciiTheme="majorEastAsia" w:hAnsiTheme="majorEastAsia" w:eastAsiaTheme="majorEastAsia" w:cstheme="majorEastAsia"/>
          <w:sz w:val="28"/>
          <w:szCs w:val="32"/>
        </w:rPr>
        <w:t>日上午10时前送至法务部，如有疑问，欢迎随时沟通。</w:t>
      </w:r>
    </w:p>
    <w:p w14:paraId="4E534C82">
      <w:pPr>
        <w:ind w:firstLine="640"/>
        <w:rPr>
          <w:rFonts w:asciiTheme="majorEastAsia" w:hAnsiTheme="majorEastAsia" w:eastAsiaTheme="majorEastAsia" w:cs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sz w:val="32"/>
          <w:szCs w:val="32"/>
        </w:rPr>
        <w:t>要求：</w:t>
      </w:r>
    </w:p>
    <w:p w14:paraId="62B0BECB">
      <w:pPr>
        <w:pStyle w:val="7"/>
        <w:numPr>
          <w:ilvl w:val="0"/>
          <w:numId w:val="1"/>
        </w:numPr>
        <w:ind w:firstLineChars="0"/>
        <w:rPr>
          <w:rFonts w:asciiTheme="majorEastAsia" w:hAnsiTheme="majorEastAsia" w:eastAsiaTheme="majorEastAsia" w:cstheme="majorEastAsia"/>
          <w:sz w:val="28"/>
          <w:szCs w:val="32"/>
        </w:rPr>
      </w:pPr>
      <w:r>
        <w:rPr>
          <w:rFonts w:hint="eastAsia" w:asciiTheme="majorEastAsia" w:hAnsiTheme="majorEastAsia" w:eastAsiaTheme="majorEastAsia" w:cstheme="majorEastAsia"/>
          <w:sz w:val="28"/>
          <w:szCs w:val="32"/>
        </w:rPr>
        <w:t>报价人应是具备相关资质的法人单位，且能提供长期合作；</w:t>
      </w:r>
    </w:p>
    <w:p w14:paraId="3B7D772D">
      <w:pPr>
        <w:pStyle w:val="7"/>
        <w:numPr>
          <w:ilvl w:val="0"/>
          <w:numId w:val="1"/>
        </w:numPr>
        <w:ind w:firstLineChars="0"/>
        <w:rPr>
          <w:rFonts w:asciiTheme="majorEastAsia" w:hAnsiTheme="majorEastAsia" w:eastAsiaTheme="majorEastAsia" w:cstheme="majorEastAsia"/>
          <w:sz w:val="28"/>
          <w:szCs w:val="32"/>
        </w:rPr>
      </w:pPr>
      <w:r>
        <w:rPr>
          <w:rFonts w:hint="eastAsia" w:asciiTheme="majorEastAsia" w:hAnsiTheme="majorEastAsia" w:eastAsiaTheme="majorEastAsia" w:cstheme="majorEastAsia"/>
          <w:sz w:val="28"/>
          <w:szCs w:val="32"/>
        </w:rPr>
        <w:t>报价人应具有良好的商业信誉，能够按时、保质保量地完成此项工作。</w:t>
      </w:r>
    </w:p>
    <w:p w14:paraId="28647AE6">
      <w:pPr>
        <w:ind w:firstLine="4160" w:firstLineChars="1300"/>
        <w:rPr>
          <w:rFonts w:hint="default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 xml:space="preserve">    </w:t>
      </w:r>
      <w:r>
        <w:rPr>
          <w:rFonts w:hint="eastAsia" w:asciiTheme="majorEastAsia" w:hAnsiTheme="majorEastAsia" w:eastAsiaTheme="majorEastAsia" w:cstheme="majorEastAsia"/>
          <w:b/>
          <w:sz w:val="32"/>
          <w:szCs w:val="32"/>
        </w:rPr>
        <w:t>联系电话：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0434-36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24704</w:t>
      </w:r>
    </w:p>
    <w:p w14:paraId="0E2A8AB0">
      <w:pPr>
        <w:ind w:right="640"/>
        <w:jc w:val="right"/>
        <w:rPr>
          <w:rFonts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2025年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3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月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10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日</w:t>
      </w:r>
    </w:p>
    <w:p w14:paraId="7DA76BAC">
      <w:pPr>
        <w:ind w:right="560" w:firstLine="1540" w:firstLineChars="550"/>
        <w:jc w:val="right"/>
      </w:pPr>
      <w:r>
        <w:rPr>
          <w:rFonts w:hint="eastAsia" w:asciiTheme="majorEastAsia" w:hAnsiTheme="majorEastAsia" w:eastAsiaTheme="majorEastAsia" w:cstheme="majorEastAsia"/>
          <w:sz w:val="28"/>
          <w:szCs w:val="32"/>
        </w:rPr>
        <w:t>注：本公告有效期截止至2025年</w:t>
      </w:r>
      <w:r>
        <w:rPr>
          <w:rFonts w:hint="eastAsia" w:asciiTheme="majorEastAsia" w:hAnsiTheme="majorEastAsia" w:eastAsiaTheme="majorEastAsia" w:cstheme="majorEastAsia"/>
          <w:sz w:val="28"/>
          <w:szCs w:val="32"/>
          <w:lang w:val="en-US" w:eastAsia="zh-CN"/>
        </w:rPr>
        <w:t>3</w:t>
      </w:r>
      <w:r>
        <w:rPr>
          <w:rFonts w:hint="eastAsia" w:asciiTheme="majorEastAsia" w:hAnsiTheme="majorEastAsia" w:eastAsiaTheme="majorEastAsia" w:cstheme="majorEastAsia"/>
          <w:sz w:val="28"/>
          <w:szCs w:val="32"/>
        </w:rPr>
        <w:t>月</w:t>
      </w:r>
      <w:r>
        <w:rPr>
          <w:rFonts w:hint="eastAsia" w:asciiTheme="majorEastAsia" w:hAnsiTheme="majorEastAsia" w:eastAsiaTheme="majorEastAsia" w:cstheme="majorEastAsia"/>
          <w:sz w:val="28"/>
          <w:szCs w:val="32"/>
          <w:lang w:val="en-US" w:eastAsia="zh-CN"/>
        </w:rPr>
        <w:t>12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sz w:val="28"/>
          <w:szCs w:val="32"/>
        </w:rPr>
        <w:t>日10时</w:t>
      </w:r>
    </w:p>
    <w:p w14:paraId="3DD87303">
      <w:pPr>
        <w:jc w:val="right"/>
      </w:pPr>
    </w:p>
    <w:sectPr>
      <w:footerReference r:id="rId3" w:type="default"/>
      <w:pgSz w:w="11906" w:h="16838"/>
      <w:pgMar w:top="567" w:right="1797" w:bottom="567" w:left="1797" w:header="851" w:footer="73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1B631A">
    <w:pPr>
      <w:ind w:right="640"/>
      <w:rPr>
        <w:rFonts w:ascii="楷体_GB2312" w:eastAsia="楷体_GB2312" w:hAnsiTheme="majorEastAsia" w:cstheme="majorEastAsia"/>
        <w:b/>
        <w:sz w:val="40"/>
        <w:szCs w:val="32"/>
      </w:rPr>
    </w:pPr>
    <w:r>
      <w:rPr>
        <w:rFonts w:ascii="楷体_GB2312" w:eastAsia="楷体_GB2312" w:hAnsiTheme="majorEastAsia" w:cstheme="majorEastAsia"/>
        <w:b/>
        <w:sz w:val="40"/>
        <w:szCs w:val="32"/>
      </w:rPr>
      <w:pict>
        <v:shape id="自选图形 1" o:spid="_x0000_s1026" o:spt="32" type="#_x0000_t32" style="position:absolute;left:0pt;margin-left:-82.35pt;margin-top:-20.6pt;height:0pt;width:591.95pt;z-index:251659264;mso-width-relative:page;mso-height-relative:page;" filled="f" coordsize="21600,21600" o:gfxdata="UEsDBAoAAAAAAIdO4kAAAAAAAAAAAAAAAAAEAAAAZHJzL1BLAwQUAAAACACHTuJALB3NX9gAAAAL&#10;AQAADwAAAGRycy9kb3ducmV2LnhtbE2PwW7CMAyG75N4h8hIu0yQFEHZuqYITdphxwHSrqHx2o7G&#10;qZqUMp5+RjtsR/v/9Ptzvrm4VpyxD40nDclcgUAqvW2o0nDYv84eQYRoyJrWE2r4xgCbYnKXm8z6&#10;kd7xvIuV4BIKmdFQx9hlUoayRmfC3HdInH363pnIY19J25uRy10rF0ql0pmG+EJtOnypsTztBqcB&#10;w7BK1PbJVYe36/jwsbh+jd1e6/tpop5BRLzEPxhu+qwOBTsd/UA2iFbDLFmnS2Y5WaYgboRS6xWI&#10;4+9GFrn8/0PxA1BLAwQUAAAACACHTuJArTrNQdkBAACVAwAADgAAAGRycy9lMm9Eb2MueG1srVNL&#10;jhMxEN0jcQfLe9LpSJlAK51ZJAwbBJGAA1Rsd7cl/+Qy6WTHDnEGdiy5A9xmJLgFZSeT4bNBiF64&#10;y3bVq3qvysvrgzVsryJq71peT6acKSe81K5v+ZvXN48ec4YJnATjnWr5USG/Xj18sBxDo2Z+8Eaq&#10;yAjEYTOGlg8phaaqUAzKAk58UI4uOx8tJNrGvpIRRkK3pppNp1fV6KMM0QuFSKeb0yVfFfyuUyK9&#10;7DpUiZmWU22prLGsu7xWqyU0fYQwaHEuA/6hCgvaUdIL1AYSsLdR/wFltYgefZcmwtvKd50WqnAg&#10;NvX0NzavBgiqcCFxMFxkwv8HK17st5FpSb3jzIGlFn17//n7uw+3H7/efvnE6qzQGLAhx7XbxvMO&#10;wzZmuocu2vwnIuxQVD1eVFWHxAQdLub1YnE150zc3VX3gSFieqa8ZdloOaYIuh/S2jtHvfOxLqrC&#10;/jkmSk2BdwE5q3FsbPmT+SyDA01PZyCRaQPxQdeXWPRGyxttTI7A2O/WJrI95HkoXyZIuL+45SQb&#10;wOHkV65OkzIokE+dZOkYSClHI81zCVZJzoyiF5AtAoQmgTZ/40mpjaMKssYnVbO18/JYxC7n1PtS&#10;43lO83D9vC/R969p9Q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sHc1f2AAAAAsBAAAPAAAAAAAA&#10;AAEAIAAAACIAAABkcnMvZG93bnJldi54bWxQSwECFAAUAAAACACHTuJArTrNQdkBAACVAwAADgAA&#10;AAAAAAABACAAAAAnAQAAZHJzL2Uyb0RvYy54bWxQSwUGAAAAAAYABgBZAQAAcgUAAAAA&#10;">
          <v:path arrowok="t"/>
          <v:fill on="f" focussize="0,0"/>
          <v:stroke/>
          <v:imagedata o:title=""/>
          <o:lock v:ext="edit"/>
        </v:shape>
      </w:pict>
    </w:r>
    <w:r>
      <w:rPr>
        <w:rFonts w:hint="eastAsia" w:ascii="楷体_GB2312" w:eastAsia="楷体_GB2312" w:hAnsiTheme="majorEastAsia" w:cstheme="majorEastAsia"/>
        <w:b/>
        <w:sz w:val="40"/>
        <w:szCs w:val="32"/>
      </w:rPr>
      <w:t>公平竞争  机会均等  欢迎参与  合作共赢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70475B"/>
    <w:multiLevelType w:val="multilevel"/>
    <w:tmpl w:val="6170475B"/>
    <w:lvl w:ilvl="0" w:tentative="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  <o:rules v:ext="edit">
        <o:r id="V:Rule1" type="connector" idref="#自选图形 1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2D3B5AAB"/>
    <w:rsid w:val="000025E6"/>
    <w:rsid w:val="00006956"/>
    <w:rsid w:val="00011C25"/>
    <w:rsid w:val="00016610"/>
    <w:rsid w:val="000247E5"/>
    <w:rsid w:val="00027F91"/>
    <w:rsid w:val="000369B9"/>
    <w:rsid w:val="000444AE"/>
    <w:rsid w:val="00066287"/>
    <w:rsid w:val="000669A6"/>
    <w:rsid w:val="000821B0"/>
    <w:rsid w:val="000853AC"/>
    <w:rsid w:val="00086C71"/>
    <w:rsid w:val="000B139D"/>
    <w:rsid w:val="000B1936"/>
    <w:rsid w:val="000C5F08"/>
    <w:rsid w:val="000E071C"/>
    <w:rsid w:val="000F439C"/>
    <w:rsid w:val="00106D3C"/>
    <w:rsid w:val="00130467"/>
    <w:rsid w:val="0015505C"/>
    <w:rsid w:val="00174AF6"/>
    <w:rsid w:val="00175335"/>
    <w:rsid w:val="001804A7"/>
    <w:rsid w:val="001A3F61"/>
    <w:rsid w:val="001A60A8"/>
    <w:rsid w:val="001B7561"/>
    <w:rsid w:val="001C596F"/>
    <w:rsid w:val="001D0B23"/>
    <w:rsid w:val="001E0D51"/>
    <w:rsid w:val="001F2CF0"/>
    <w:rsid w:val="002024C8"/>
    <w:rsid w:val="0025617D"/>
    <w:rsid w:val="00264B95"/>
    <w:rsid w:val="00274C98"/>
    <w:rsid w:val="0028053E"/>
    <w:rsid w:val="00281B09"/>
    <w:rsid w:val="00296D99"/>
    <w:rsid w:val="002B6CE3"/>
    <w:rsid w:val="002C1507"/>
    <w:rsid w:val="002C52AC"/>
    <w:rsid w:val="002C72ED"/>
    <w:rsid w:val="002E7457"/>
    <w:rsid w:val="002F7E26"/>
    <w:rsid w:val="00315A07"/>
    <w:rsid w:val="00317429"/>
    <w:rsid w:val="00325206"/>
    <w:rsid w:val="003426D6"/>
    <w:rsid w:val="00350620"/>
    <w:rsid w:val="00363F08"/>
    <w:rsid w:val="003708BB"/>
    <w:rsid w:val="00372B82"/>
    <w:rsid w:val="003D0A20"/>
    <w:rsid w:val="003D5813"/>
    <w:rsid w:val="003F076F"/>
    <w:rsid w:val="0042669C"/>
    <w:rsid w:val="00447CA0"/>
    <w:rsid w:val="00453500"/>
    <w:rsid w:val="00455EBA"/>
    <w:rsid w:val="00460519"/>
    <w:rsid w:val="00470B99"/>
    <w:rsid w:val="0047344A"/>
    <w:rsid w:val="004A5FDD"/>
    <w:rsid w:val="004A638D"/>
    <w:rsid w:val="004B22FA"/>
    <w:rsid w:val="004B4510"/>
    <w:rsid w:val="004C69C2"/>
    <w:rsid w:val="004E21DA"/>
    <w:rsid w:val="004E2FB9"/>
    <w:rsid w:val="004E4F53"/>
    <w:rsid w:val="004F2109"/>
    <w:rsid w:val="004F2B28"/>
    <w:rsid w:val="005007DC"/>
    <w:rsid w:val="005122FC"/>
    <w:rsid w:val="00525083"/>
    <w:rsid w:val="005260DE"/>
    <w:rsid w:val="0053182D"/>
    <w:rsid w:val="00534077"/>
    <w:rsid w:val="005358DE"/>
    <w:rsid w:val="00537C15"/>
    <w:rsid w:val="00557B2C"/>
    <w:rsid w:val="005662FA"/>
    <w:rsid w:val="0058022E"/>
    <w:rsid w:val="00587D8C"/>
    <w:rsid w:val="0059176B"/>
    <w:rsid w:val="005A40A8"/>
    <w:rsid w:val="005A7977"/>
    <w:rsid w:val="005B63DE"/>
    <w:rsid w:val="005C5B68"/>
    <w:rsid w:val="005D7F07"/>
    <w:rsid w:val="005E43B0"/>
    <w:rsid w:val="005F0C3A"/>
    <w:rsid w:val="005F3DB8"/>
    <w:rsid w:val="005F6254"/>
    <w:rsid w:val="00603B74"/>
    <w:rsid w:val="0060568E"/>
    <w:rsid w:val="00620377"/>
    <w:rsid w:val="006249EF"/>
    <w:rsid w:val="00624ACD"/>
    <w:rsid w:val="006256FC"/>
    <w:rsid w:val="00647F8B"/>
    <w:rsid w:val="006576C5"/>
    <w:rsid w:val="00664DF8"/>
    <w:rsid w:val="0067166F"/>
    <w:rsid w:val="0069276A"/>
    <w:rsid w:val="006B228A"/>
    <w:rsid w:val="006B5B41"/>
    <w:rsid w:val="006D4B3C"/>
    <w:rsid w:val="00715F20"/>
    <w:rsid w:val="00732B30"/>
    <w:rsid w:val="00760838"/>
    <w:rsid w:val="00766671"/>
    <w:rsid w:val="00773025"/>
    <w:rsid w:val="007C4EE2"/>
    <w:rsid w:val="007D1FE5"/>
    <w:rsid w:val="007E0EAE"/>
    <w:rsid w:val="007F71F1"/>
    <w:rsid w:val="00812B44"/>
    <w:rsid w:val="008463FF"/>
    <w:rsid w:val="00871809"/>
    <w:rsid w:val="008772D2"/>
    <w:rsid w:val="00877555"/>
    <w:rsid w:val="008944FA"/>
    <w:rsid w:val="00894CB7"/>
    <w:rsid w:val="00894F9B"/>
    <w:rsid w:val="008C528E"/>
    <w:rsid w:val="008C556D"/>
    <w:rsid w:val="008E3319"/>
    <w:rsid w:val="008F122A"/>
    <w:rsid w:val="008F20F3"/>
    <w:rsid w:val="00905C46"/>
    <w:rsid w:val="00915DD5"/>
    <w:rsid w:val="00920A70"/>
    <w:rsid w:val="009520B7"/>
    <w:rsid w:val="00960627"/>
    <w:rsid w:val="009853F9"/>
    <w:rsid w:val="009B74EC"/>
    <w:rsid w:val="009C1E61"/>
    <w:rsid w:val="009E1732"/>
    <w:rsid w:val="009E1976"/>
    <w:rsid w:val="009E3459"/>
    <w:rsid w:val="00A25453"/>
    <w:rsid w:val="00A41470"/>
    <w:rsid w:val="00A475A7"/>
    <w:rsid w:val="00A50EAC"/>
    <w:rsid w:val="00A649AB"/>
    <w:rsid w:val="00A676C6"/>
    <w:rsid w:val="00A82DF9"/>
    <w:rsid w:val="00AD7593"/>
    <w:rsid w:val="00AE2FA9"/>
    <w:rsid w:val="00AE348B"/>
    <w:rsid w:val="00AE63F9"/>
    <w:rsid w:val="00AE7854"/>
    <w:rsid w:val="00AF0D3A"/>
    <w:rsid w:val="00B02EA5"/>
    <w:rsid w:val="00B07E34"/>
    <w:rsid w:val="00B10BEC"/>
    <w:rsid w:val="00B204B1"/>
    <w:rsid w:val="00B2089D"/>
    <w:rsid w:val="00B20CF7"/>
    <w:rsid w:val="00B37557"/>
    <w:rsid w:val="00B557E9"/>
    <w:rsid w:val="00B7388B"/>
    <w:rsid w:val="00BA0C40"/>
    <w:rsid w:val="00BA7929"/>
    <w:rsid w:val="00BB688C"/>
    <w:rsid w:val="00BE3C50"/>
    <w:rsid w:val="00BE5B2B"/>
    <w:rsid w:val="00BF30E0"/>
    <w:rsid w:val="00BF7D78"/>
    <w:rsid w:val="00C0038A"/>
    <w:rsid w:val="00C21BDE"/>
    <w:rsid w:val="00C427D8"/>
    <w:rsid w:val="00C54148"/>
    <w:rsid w:val="00C5605C"/>
    <w:rsid w:val="00C732BC"/>
    <w:rsid w:val="00C967EB"/>
    <w:rsid w:val="00C97C53"/>
    <w:rsid w:val="00CB0997"/>
    <w:rsid w:val="00CC02CD"/>
    <w:rsid w:val="00CC1CF3"/>
    <w:rsid w:val="00CC4D03"/>
    <w:rsid w:val="00CD559B"/>
    <w:rsid w:val="00CD5B07"/>
    <w:rsid w:val="00CE086D"/>
    <w:rsid w:val="00D001EA"/>
    <w:rsid w:val="00D01C18"/>
    <w:rsid w:val="00D06F67"/>
    <w:rsid w:val="00D1291A"/>
    <w:rsid w:val="00D236AC"/>
    <w:rsid w:val="00D255D5"/>
    <w:rsid w:val="00D262E2"/>
    <w:rsid w:val="00D605AB"/>
    <w:rsid w:val="00D830E5"/>
    <w:rsid w:val="00D95C35"/>
    <w:rsid w:val="00DA7C87"/>
    <w:rsid w:val="00DC379E"/>
    <w:rsid w:val="00DD62E3"/>
    <w:rsid w:val="00DE5B21"/>
    <w:rsid w:val="00DF013E"/>
    <w:rsid w:val="00E3704F"/>
    <w:rsid w:val="00E42E49"/>
    <w:rsid w:val="00E57C34"/>
    <w:rsid w:val="00E72EC9"/>
    <w:rsid w:val="00E93E91"/>
    <w:rsid w:val="00EC1966"/>
    <w:rsid w:val="00EC1CFF"/>
    <w:rsid w:val="00EE18E1"/>
    <w:rsid w:val="00F26066"/>
    <w:rsid w:val="00F451A9"/>
    <w:rsid w:val="00F519A3"/>
    <w:rsid w:val="00F5560B"/>
    <w:rsid w:val="00F60B14"/>
    <w:rsid w:val="00F7263F"/>
    <w:rsid w:val="00F800C6"/>
    <w:rsid w:val="00F857D3"/>
    <w:rsid w:val="00FC35EE"/>
    <w:rsid w:val="00FC6353"/>
    <w:rsid w:val="00FD14F3"/>
    <w:rsid w:val="00FE6481"/>
    <w:rsid w:val="00FF439E"/>
    <w:rsid w:val="03AD6B16"/>
    <w:rsid w:val="092A542F"/>
    <w:rsid w:val="0B250504"/>
    <w:rsid w:val="0FE32D76"/>
    <w:rsid w:val="18965A78"/>
    <w:rsid w:val="1AED013C"/>
    <w:rsid w:val="1CC508F7"/>
    <w:rsid w:val="20CB16C1"/>
    <w:rsid w:val="2B275DB5"/>
    <w:rsid w:val="2D3B5AAB"/>
    <w:rsid w:val="2DE209B2"/>
    <w:rsid w:val="3973361E"/>
    <w:rsid w:val="3B2848CF"/>
    <w:rsid w:val="3F326D0E"/>
    <w:rsid w:val="45A867AC"/>
    <w:rsid w:val="4E047F83"/>
    <w:rsid w:val="5765396F"/>
    <w:rsid w:val="58B21114"/>
    <w:rsid w:val="62DB0BFB"/>
    <w:rsid w:val="67D86CE5"/>
    <w:rsid w:val="6D535020"/>
    <w:rsid w:val="796D3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qFormat/>
    <w:uiPriority w:val="0"/>
    <w:pPr>
      <w:ind w:left="100" w:leftChars="2500"/>
    </w:p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8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0">
    <w:name w:val="日期 Char"/>
    <w:basedOn w:val="6"/>
    <w:link w:val="2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PCOS-1703011007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1</Pages>
  <Words>280</Words>
  <Characters>310</Characters>
  <Lines>2</Lines>
  <Paragraphs>1</Paragraphs>
  <TotalTime>2</TotalTime>
  <ScaleCrop>false</ScaleCrop>
  <LinksUpToDate>false</LinksUpToDate>
  <CharactersWithSpaces>321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2018-04-10T07:28:00Z</dcterms:created>
  <dc:creator>紫萌</dc:creator>
  <cp:lastModifiedBy>刘玉岩</cp:lastModifiedBy>
  <cp:lastPrinted>2018-07-19T01:37:00Z</cp:lastPrinted>
  <dcterms:modified xsi:type="dcterms:W3CDTF">2025-03-10T06:26:08Z</dcterms:modified>
  <cp:revision>130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eyJoZGlkIjoiMjczNDlkMDJmZDljNzg2ODY4ZDYxY2ExZTc0YTliZWEiLCJ1c2VySWQiOiI0NDM5Mzg5NjQifQ==</vt:lpwstr>
  </property>
  <property fmtid="{D5CDD505-2E9C-101B-9397-08002B2CF9AE}" pid="4" name="ICV">
    <vt:lpwstr>8EE5106E7CDF42B38AF3819A48439827_12</vt:lpwstr>
  </property>
</Properties>
</file>