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9610A2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F01AF5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="0090405B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E30FEF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F01AF5">
        <w:rPr>
          <w:rFonts w:asciiTheme="majorEastAsia" w:eastAsiaTheme="majorEastAsia" w:hAnsiTheme="majorEastAsia" w:cstheme="majorEastAsia" w:hint="eastAsia"/>
          <w:sz w:val="28"/>
          <w:szCs w:val="32"/>
        </w:rPr>
        <w:t>制剂室</w:t>
      </w:r>
      <w:r w:rsidR="005B01F4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bookmarkStart w:id="0" w:name="OLE_LINK1"/>
      <w:bookmarkStart w:id="1" w:name="OLE_LINK2"/>
      <w:r w:rsidR="00F01AF5">
        <w:rPr>
          <w:rFonts w:asciiTheme="majorEastAsia" w:eastAsiaTheme="majorEastAsia" w:hAnsiTheme="majorEastAsia" w:cstheme="majorEastAsia" w:hint="eastAsia"/>
          <w:sz w:val="28"/>
          <w:szCs w:val="32"/>
        </w:rPr>
        <w:t>库房改建</w:t>
      </w:r>
      <w:bookmarkEnd w:id="0"/>
      <w:bookmarkEnd w:id="1"/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90405B" w:rsidRDefault="00F01AF5" w:rsidP="00E9146D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库房改建</w:t>
      </w:r>
      <w:r w:rsidR="0090405B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要求</w:t>
      </w:r>
      <w:r w:rsidR="003C567B">
        <w:rPr>
          <w:rFonts w:asciiTheme="majorEastAsia" w:eastAsiaTheme="majorEastAsia" w:hAnsiTheme="majorEastAsia" w:cstheme="majorEastAsia" w:hint="eastAsia"/>
          <w:sz w:val="28"/>
          <w:szCs w:val="32"/>
        </w:rPr>
        <w:t>：将原有库房按要求改造一个大库房和一个阴凉库房</w:t>
      </w:r>
    </w:p>
    <w:p w:rsidR="00CE086D" w:rsidRDefault="00CD5B07" w:rsidP="00E9146D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90405B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0405B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DD36D7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552747" w:rsidRDefault="00CD5B07" w:rsidP="005B01F4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552747" w:rsidRPr="009610A2" w:rsidRDefault="00C427D8" w:rsidP="009610A2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90405B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DD36D7">
        <w:rPr>
          <w:rFonts w:asciiTheme="majorEastAsia" w:eastAsiaTheme="majorEastAsia" w:hAnsiTheme="majorEastAsia" w:cstheme="majorEastAsia" w:hint="eastAsia"/>
          <w:sz w:val="32"/>
          <w:szCs w:val="32"/>
        </w:rPr>
        <w:t>11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A13EEA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90405B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9146D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DD36D7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E1D" w:rsidRDefault="00C94E1D" w:rsidP="00CE086D">
      <w:r>
        <w:separator/>
      </w:r>
    </w:p>
  </w:endnote>
  <w:endnote w:type="continuationSeparator" w:id="0">
    <w:p w:rsidR="00C94E1D" w:rsidRDefault="00C94E1D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3C2D2D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E1D" w:rsidRDefault="00C94E1D" w:rsidP="00CE086D">
      <w:r>
        <w:separator/>
      </w:r>
    </w:p>
  </w:footnote>
  <w:footnote w:type="continuationSeparator" w:id="0">
    <w:p w:rsidR="00C94E1D" w:rsidRDefault="00C94E1D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76916"/>
    <w:rsid w:val="000821B0"/>
    <w:rsid w:val="000826F1"/>
    <w:rsid w:val="000853AC"/>
    <w:rsid w:val="00086C71"/>
    <w:rsid w:val="0008739E"/>
    <w:rsid w:val="000C5F08"/>
    <w:rsid w:val="000F439C"/>
    <w:rsid w:val="001220B8"/>
    <w:rsid w:val="00130467"/>
    <w:rsid w:val="0015505C"/>
    <w:rsid w:val="00174AF6"/>
    <w:rsid w:val="00175335"/>
    <w:rsid w:val="001804A7"/>
    <w:rsid w:val="001A3F61"/>
    <w:rsid w:val="001B7561"/>
    <w:rsid w:val="001D0B23"/>
    <w:rsid w:val="001E0D51"/>
    <w:rsid w:val="001E1908"/>
    <w:rsid w:val="002024C8"/>
    <w:rsid w:val="00215F85"/>
    <w:rsid w:val="0023263C"/>
    <w:rsid w:val="00274C98"/>
    <w:rsid w:val="0028053E"/>
    <w:rsid w:val="002C52AC"/>
    <w:rsid w:val="002E7457"/>
    <w:rsid w:val="002F7E26"/>
    <w:rsid w:val="00317429"/>
    <w:rsid w:val="003708BB"/>
    <w:rsid w:val="00372B82"/>
    <w:rsid w:val="00375E8E"/>
    <w:rsid w:val="00383D45"/>
    <w:rsid w:val="003878A9"/>
    <w:rsid w:val="003C2D2D"/>
    <w:rsid w:val="003C567B"/>
    <w:rsid w:val="003D5813"/>
    <w:rsid w:val="0042669C"/>
    <w:rsid w:val="00433200"/>
    <w:rsid w:val="00447CA0"/>
    <w:rsid w:val="00460519"/>
    <w:rsid w:val="00463132"/>
    <w:rsid w:val="00470B99"/>
    <w:rsid w:val="0047344A"/>
    <w:rsid w:val="00490E67"/>
    <w:rsid w:val="00496BC7"/>
    <w:rsid w:val="004A5C34"/>
    <w:rsid w:val="004C69C2"/>
    <w:rsid w:val="004E2FB9"/>
    <w:rsid w:val="004E4F53"/>
    <w:rsid w:val="004F2109"/>
    <w:rsid w:val="00525083"/>
    <w:rsid w:val="00534077"/>
    <w:rsid w:val="005358DE"/>
    <w:rsid w:val="00552747"/>
    <w:rsid w:val="005538FD"/>
    <w:rsid w:val="00557B2C"/>
    <w:rsid w:val="0058022E"/>
    <w:rsid w:val="00587D8C"/>
    <w:rsid w:val="005A031B"/>
    <w:rsid w:val="005A7977"/>
    <w:rsid w:val="005B01F4"/>
    <w:rsid w:val="005E43B0"/>
    <w:rsid w:val="005F0C3A"/>
    <w:rsid w:val="005F3DB8"/>
    <w:rsid w:val="0060568E"/>
    <w:rsid w:val="006249EF"/>
    <w:rsid w:val="006256FC"/>
    <w:rsid w:val="00651D73"/>
    <w:rsid w:val="00664DF8"/>
    <w:rsid w:val="00686092"/>
    <w:rsid w:val="006B228A"/>
    <w:rsid w:val="006D4B3C"/>
    <w:rsid w:val="007C64CA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1366"/>
    <w:rsid w:val="0090405B"/>
    <w:rsid w:val="00905C46"/>
    <w:rsid w:val="00915DD5"/>
    <w:rsid w:val="00960627"/>
    <w:rsid w:val="009610A2"/>
    <w:rsid w:val="00994479"/>
    <w:rsid w:val="009B74EC"/>
    <w:rsid w:val="009D31BD"/>
    <w:rsid w:val="009E1732"/>
    <w:rsid w:val="009E1976"/>
    <w:rsid w:val="00A13EEA"/>
    <w:rsid w:val="00A44759"/>
    <w:rsid w:val="00A475A7"/>
    <w:rsid w:val="00A50EAC"/>
    <w:rsid w:val="00A676C6"/>
    <w:rsid w:val="00A77AFF"/>
    <w:rsid w:val="00AB62BA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C0038A"/>
    <w:rsid w:val="00C21BDE"/>
    <w:rsid w:val="00C427D8"/>
    <w:rsid w:val="00C54148"/>
    <w:rsid w:val="00C5605C"/>
    <w:rsid w:val="00C94E1D"/>
    <w:rsid w:val="00C97C53"/>
    <w:rsid w:val="00CB0656"/>
    <w:rsid w:val="00CB20F1"/>
    <w:rsid w:val="00CC1CF3"/>
    <w:rsid w:val="00CC4D03"/>
    <w:rsid w:val="00CD559B"/>
    <w:rsid w:val="00CD5B07"/>
    <w:rsid w:val="00CE086D"/>
    <w:rsid w:val="00D01C18"/>
    <w:rsid w:val="00D1291A"/>
    <w:rsid w:val="00D14017"/>
    <w:rsid w:val="00D21298"/>
    <w:rsid w:val="00D262E2"/>
    <w:rsid w:val="00D605AB"/>
    <w:rsid w:val="00DC379E"/>
    <w:rsid w:val="00DD36D7"/>
    <w:rsid w:val="00DD62E3"/>
    <w:rsid w:val="00DE5B21"/>
    <w:rsid w:val="00E30FEF"/>
    <w:rsid w:val="00E7153D"/>
    <w:rsid w:val="00E72EC9"/>
    <w:rsid w:val="00E9146D"/>
    <w:rsid w:val="00E93E91"/>
    <w:rsid w:val="00EC1966"/>
    <w:rsid w:val="00EC1CFF"/>
    <w:rsid w:val="00EE18E1"/>
    <w:rsid w:val="00EE5497"/>
    <w:rsid w:val="00F01AF5"/>
    <w:rsid w:val="00F3223D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EE549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C4C5AE-D9FE-428F-B601-E7D154BC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114</cp:revision>
  <cp:lastPrinted>2018-07-19T01:37:00Z</cp:lastPrinted>
  <dcterms:created xsi:type="dcterms:W3CDTF">2018-04-10T07:28:00Z</dcterms:created>
  <dcterms:modified xsi:type="dcterms:W3CDTF">2022-05-11T07:43:00Z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